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59" w:rsidRPr="00275569" w:rsidRDefault="00275569" w:rsidP="0067263F">
      <w:pPr>
        <w:jc w:val="center"/>
        <w:rPr>
          <w:rFonts w:asciiTheme="majorBidi" w:hAnsiTheme="majorBidi" w:cstheme="majorBidi"/>
          <w:b/>
          <w:bCs/>
          <w:color w:val="37404E"/>
          <w:sz w:val="28"/>
          <w:szCs w:val="28"/>
          <w:shd w:val="clear" w:color="auto" w:fill="FFFFFF"/>
        </w:rPr>
      </w:pPr>
      <w:r w:rsidRPr="00275569">
        <w:rPr>
          <w:rFonts w:asciiTheme="majorBidi" w:hAnsiTheme="majorBidi" w:cstheme="majorBidi"/>
          <w:b/>
          <w:bCs/>
          <w:color w:val="37404E"/>
          <w:sz w:val="28"/>
          <w:szCs w:val="28"/>
          <w:shd w:val="clear" w:color="auto" w:fill="FFFFFF"/>
        </w:rPr>
        <w:t>Eritrea</w:t>
      </w:r>
    </w:p>
    <w:p w:rsidR="00F33633" w:rsidRDefault="00F33633" w:rsidP="0067263F">
      <w:pPr>
        <w:jc w:val="center"/>
        <w:rPr>
          <w:rFonts w:ascii="Times New Roman" w:hAnsi="Times New Roman"/>
          <w:szCs w:val="24"/>
        </w:rPr>
      </w:pPr>
    </w:p>
    <w:p w:rsidR="00275569" w:rsidRDefault="00275569" w:rsidP="0067263F">
      <w:pPr>
        <w:jc w:val="center"/>
        <w:rPr>
          <w:rFonts w:ascii="Times New Roman" w:hAnsi="Times New Roman"/>
          <w:szCs w:val="24"/>
        </w:rPr>
      </w:pPr>
    </w:p>
    <w:p w:rsidR="00F33633" w:rsidRPr="0067263F" w:rsidRDefault="00F33633" w:rsidP="0067263F">
      <w:pPr>
        <w:jc w:val="center"/>
        <w:rPr>
          <w:rFonts w:ascii="Times New Roman" w:hAnsi="Times New Roman"/>
          <w:b/>
          <w:bCs/>
          <w:szCs w:val="24"/>
        </w:rPr>
      </w:pPr>
      <w:r w:rsidRPr="0067263F">
        <w:rPr>
          <w:rFonts w:ascii="Times New Roman" w:hAnsi="Times New Roman"/>
          <w:b/>
          <w:bCs/>
          <w:szCs w:val="24"/>
        </w:rPr>
        <w:t>The Transitional Penal Code of Eritrea</w:t>
      </w:r>
    </w:p>
    <w:p w:rsidR="00F33633" w:rsidRDefault="00F33633" w:rsidP="00F33633">
      <w:pPr>
        <w:widowControl/>
        <w:autoSpaceDE w:val="0"/>
        <w:autoSpaceDN w:val="0"/>
        <w:adjustRightInd w:val="0"/>
        <w:jc w:val="both"/>
        <w:rPr>
          <w:rFonts w:ascii="Times New Roman" w:eastAsiaTheme="minorHAnsi" w:hAnsi="Times New Roman"/>
          <w:snapToGrid/>
          <w:sz w:val="20"/>
        </w:rPr>
      </w:pPr>
    </w:p>
    <w:p w:rsidR="00F33633" w:rsidRDefault="00F33633" w:rsidP="00F33633">
      <w:pPr>
        <w:widowControl/>
        <w:autoSpaceDE w:val="0"/>
        <w:autoSpaceDN w:val="0"/>
        <w:adjustRightInd w:val="0"/>
        <w:jc w:val="both"/>
        <w:rPr>
          <w:rFonts w:ascii="Times New Roman" w:eastAsiaTheme="minorHAnsi" w:hAnsi="Times New Roman"/>
          <w:snapToGrid/>
          <w:szCs w:val="24"/>
        </w:rPr>
      </w:pPr>
      <w:r w:rsidRPr="00473DF2">
        <w:rPr>
          <w:rFonts w:ascii="Times New Roman" w:eastAsiaTheme="minorHAnsi" w:hAnsi="Times New Roman"/>
          <w:snapToGrid/>
          <w:szCs w:val="24"/>
        </w:rPr>
        <w:t>Eritrea is currently using the 1957 Criminal Code of it former colonizer, Ethiopia with some fundamental amendments made by Proclamation No.1/9</w:t>
      </w:r>
      <w:r>
        <w:rPr>
          <w:rFonts w:ascii="Times New Roman" w:eastAsiaTheme="minorHAnsi" w:hAnsi="Times New Roman"/>
          <w:snapToGrid/>
          <w:szCs w:val="24"/>
        </w:rPr>
        <w:t>1</w:t>
      </w:r>
      <w:r w:rsidRPr="00473DF2">
        <w:rPr>
          <w:rFonts w:ascii="Times New Roman" w:eastAsiaTheme="minorHAnsi" w:hAnsi="Times New Roman"/>
          <w:snapToGrid/>
          <w:szCs w:val="24"/>
        </w:rPr>
        <w:t xml:space="preserve"> and other successive Proclamations and Legal Notices on a transitional basis. The country is now in the process of adopting its own Penal Code. </w:t>
      </w:r>
    </w:p>
    <w:p w:rsidR="00F33633" w:rsidRDefault="00F33633" w:rsidP="00F33633">
      <w:pPr>
        <w:widowControl/>
        <w:autoSpaceDE w:val="0"/>
        <w:autoSpaceDN w:val="0"/>
        <w:adjustRightInd w:val="0"/>
        <w:jc w:val="both"/>
        <w:rPr>
          <w:rFonts w:ascii="Times New Roman" w:eastAsiaTheme="minorHAnsi" w:hAnsi="Times New Roman"/>
          <w:snapToGrid/>
          <w:szCs w:val="24"/>
        </w:rPr>
      </w:pPr>
    </w:p>
    <w:p w:rsidR="00473DF2" w:rsidRDefault="00473DF2" w:rsidP="00C12879">
      <w:pPr>
        <w:autoSpaceDE w:val="0"/>
        <w:autoSpaceDN w:val="0"/>
        <w:adjustRightInd w:val="0"/>
        <w:jc w:val="both"/>
        <w:rPr>
          <w:rFonts w:ascii="Times New Roman" w:hAnsi="Times New Roman"/>
          <w:b/>
          <w:bCs/>
          <w:szCs w:val="24"/>
        </w:rPr>
      </w:pPr>
    </w:p>
    <w:p w:rsidR="00C12879" w:rsidRPr="00C12879" w:rsidRDefault="00C12879" w:rsidP="00C12879">
      <w:pPr>
        <w:autoSpaceDE w:val="0"/>
        <w:autoSpaceDN w:val="0"/>
        <w:adjustRightInd w:val="0"/>
        <w:jc w:val="both"/>
        <w:rPr>
          <w:rFonts w:ascii="Times New Roman" w:hAnsi="Times New Roman"/>
          <w:b/>
          <w:bCs/>
          <w:i/>
          <w:iCs/>
          <w:szCs w:val="24"/>
        </w:rPr>
      </w:pPr>
      <w:r w:rsidRPr="00C12879">
        <w:rPr>
          <w:rFonts w:ascii="Times New Roman" w:hAnsi="Times New Roman"/>
          <w:b/>
          <w:bCs/>
          <w:szCs w:val="24"/>
        </w:rPr>
        <w:t xml:space="preserve">Art. 565. — </w:t>
      </w:r>
      <w:r w:rsidRPr="00C12879">
        <w:rPr>
          <w:rFonts w:ascii="Times New Roman" w:hAnsi="Times New Roman"/>
          <w:b/>
          <w:bCs/>
          <w:i/>
          <w:iCs/>
          <w:szCs w:val="24"/>
        </w:rPr>
        <w:t>Enslavement.</w:t>
      </w:r>
    </w:p>
    <w:p w:rsidR="00C12879" w:rsidRPr="00C12879" w:rsidRDefault="00C12879" w:rsidP="00C12879">
      <w:pPr>
        <w:autoSpaceDE w:val="0"/>
        <w:autoSpaceDN w:val="0"/>
        <w:adjustRightInd w:val="0"/>
        <w:jc w:val="both"/>
        <w:rPr>
          <w:rFonts w:ascii="Times New Roman" w:hAnsi="Times New Roman"/>
          <w:szCs w:val="24"/>
        </w:rPr>
      </w:pPr>
      <w:r w:rsidRPr="00C12879">
        <w:rPr>
          <w:rFonts w:ascii="Times New Roman" w:hAnsi="Times New Roman"/>
          <w:szCs w:val="24"/>
        </w:rPr>
        <w:t>(1) Whosoever:</w:t>
      </w:r>
    </w:p>
    <w:p w:rsidR="00C12879" w:rsidRPr="00C12879" w:rsidRDefault="00C12879" w:rsidP="00C12879">
      <w:pPr>
        <w:autoSpaceDE w:val="0"/>
        <w:autoSpaceDN w:val="0"/>
        <w:adjustRightInd w:val="0"/>
        <w:ind w:left="720"/>
        <w:jc w:val="both"/>
        <w:rPr>
          <w:rFonts w:ascii="Times New Roman" w:hAnsi="Times New Roman"/>
          <w:szCs w:val="24"/>
        </w:rPr>
      </w:pPr>
      <w:r w:rsidRPr="00C12879">
        <w:rPr>
          <w:rFonts w:ascii="Times New Roman" w:hAnsi="Times New Roman"/>
          <w:szCs w:val="24"/>
        </w:rPr>
        <w:t xml:space="preserve">(a) </w:t>
      </w:r>
      <w:proofErr w:type="gramStart"/>
      <w:r w:rsidRPr="00C12879">
        <w:rPr>
          <w:rFonts w:ascii="Times New Roman" w:hAnsi="Times New Roman"/>
          <w:szCs w:val="24"/>
        </w:rPr>
        <w:t>enslaves</w:t>
      </w:r>
      <w:proofErr w:type="gramEnd"/>
      <w:r w:rsidRPr="00C12879">
        <w:rPr>
          <w:rFonts w:ascii="Times New Roman" w:hAnsi="Times New Roman"/>
          <w:szCs w:val="24"/>
        </w:rPr>
        <w:t xml:space="preserve"> another, sells, alienates, pledges or buys him, or trades or traffics in or exploits him; or</w:t>
      </w:r>
    </w:p>
    <w:p w:rsidR="00C12879" w:rsidRPr="00C12879" w:rsidRDefault="00C12879" w:rsidP="00C12879">
      <w:pPr>
        <w:autoSpaceDE w:val="0"/>
        <w:autoSpaceDN w:val="0"/>
        <w:adjustRightInd w:val="0"/>
        <w:ind w:left="720"/>
        <w:jc w:val="both"/>
        <w:rPr>
          <w:rFonts w:ascii="Times New Roman" w:hAnsi="Times New Roman"/>
          <w:szCs w:val="24"/>
        </w:rPr>
      </w:pPr>
      <w:r w:rsidRPr="00C12879">
        <w:rPr>
          <w:rFonts w:ascii="Times New Roman" w:hAnsi="Times New Roman"/>
          <w:szCs w:val="24"/>
        </w:rPr>
        <w:t xml:space="preserve">(b) </w:t>
      </w:r>
      <w:proofErr w:type="gramStart"/>
      <w:r w:rsidRPr="00C12879">
        <w:rPr>
          <w:rFonts w:ascii="Times New Roman" w:hAnsi="Times New Roman"/>
          <w:szCs w:val="24"/>
        </w:rPr>
        <w:t>keeps</w:t>
      </w:r>
      <w:proofErr w:type="gramEnd"/>
      <w:r w:rsidRPr="00C12879">
        <w:rPr>
          <w:rFonts w:ascii="Times New Roman" w:hAnsi="Times New Roman"/>
          <w:szCs w:val="24"/>
        </w:rPr>
        <w:t xml:space="preserve"> or maintains another in a condition of slavery, even in a disguised form, is punishable with rigorous imprisonment from five to twenty years, and a fine not exceeding twenty thousand dollars.</w:t>
      </w:r>
    </w:p>
    <w:p w:rsidR="00C12879" w:rsidRPr="00C12879" w:rsidRDefault="00C12879" w:rsidP="00C12879">
      <w:pPr>
        <w:autoSpaceDE w:val="0"/>
        <w:autoSpaceDN w:val="0"/>
        <w:adjustRightInd w:val="0"/>
        <w:jc w:val="both"/>
        <w:rPr>
          <w:rFonts w:ascii="Times New Roman" w:hAnsi="Times New Roman"/>
          <w:szCs w:val="24"/>
        </w:rPr>
      </w:pPr>
      <w:r w:rsidRPr="00C12879">
        <w:rPr>
          <w:rFonts w:ascii="Times New Roman" w:hAnsi="Times New Roman"/>
          <w:szCs w:val="24"/>
        </w:rPr>
        <w:t xml:space="preserve">(2) Those </w:t>
      </w:r>
      <w:proofErr w:type="gramStart"/>
      <w:r w:rsidRPr="00C12879">
        <w:rPr>
          <w:rFonts w:ascii="Times New Roman" w:hAnsi="Times New Roman"/>
          <w:szCs w:val="24"/>
        </w:rPr>
        <w:t>who</w:t>
      </w:r>
      <w:proofErr w:type="gramEnd"/>
      <w:r w:rsidRPr="00C12879">
        <w:rPr>
          <w:rFonts w:ascii="Times New Roman" w:hAnsi="Times New Roman"/>
          <w:szCs w:val="24"/>
        </w:rPr>
        <w:t xml:space="preserve"> knowingly carry o</w:t>
      </w:r>
      <w:r w:rsidR="003967CE">
        <w:rPr>
          <w:rFonts w:ascii="Times New Roman" w:hAnsi="Times New Roman"/>
          <w:szCs w:val="24"/>
        </w:rPr>
        <w:t>u</w:t>
      </w:r>
      <w:r w:rsidRPr="00C12879">
        <w:rPr>
          <w:rFonts w:ascii="Times New Roman" w:hAnsi="Times New Roman"/>
          <w:szCs w:val="24"/>
        </w:rPr>
        <w:t>t, transport or conduct, whether by land, by sea</w:t>
      </w:r>
      <w:r w:rsidR="003967CE">
        <w:rPr>
          <w:rFonts w:ascii="Times New Roman" w:hAnsi="Times New Roman"/>
          <w:szCs w:val="24"/>
        </w:rPr>
        <w:t xml:space="preserve"> </w:t>
      </w:r>
      <w:r w:rsidRPr="00C12879">
        <w:rPr>
          <w:rFonts w:ascii="Times New Roman" w:hAnsi="Times New Roman"/>
          <w:szCs w:val="24"/>
        </w:rPr>
        <w:t>or by air, persons thus enslaved, in order to deliver them at their place of destination, or who aid and abet such traffic, whether within the territory of the Empire or abroad, are liable to the same punishments.</w:t>
      </w:r>
    </w:p>
    <w:p w:rsidR="00C12879" w:rsidRPr="00C12879" w:rsidRDefault="00C12879" w:rsidP="00C12879">
      <w:pPr>
        <w:autoSpaceDE w:val="0"/>
        <w:autoSpaceDN w:val="0"/>
        <w:adjustRightInd w:val="0"/>
        <w:jc w:val="both"/>
        <w:rPr>
          <w:rFonts w:ascii="Times New Roman" w:hAnsi="Times New Roman"/>
          <w:b/>
          <w:bCs/>
          <w:szCs w:val="24"/>
        </w:rPr>
      </w:pPr>
    </w:p>
    <w:p w:rsidR="00C12879" w:rsidRPr="00E66B36" w:rsidRDefault="00C12879" w:rsidP="00C12879">
      <w:pPr>
        <w:autoSpaceDE w:val="0"/>
        <w:autoSpaceDN w:val="0"/>
        <w:adjustRightInd w:val="0"/>
        <w:jc w:val="both"/>
        <w:rPr>
          <w:rFonts w:ascii="Times New Roman" w:hAnsi="Times New Roman"/>
          <w:b/>
          <w:bCs/>
          <w:i/>
          <w:iCs/>
          <w:szCs w:val="24"/>
        </w:rPr>
      </w:pPr>
      <w:r w:rsidRPr="00C12879">
        <w:rPr>
          <w:rFonts w:ascii="Times New Roman" w:hAnsi="Times New Roman"/>
          <w:b/>
          <w:bCs/>
          <w:szCs w:val="24"/>
        </w:rPr>
        <w:t xml:space="preserve">Art. 566. — </w:t>
      </w:r>
      <w:r w:rsidRPr="00E66B36">
        <w:rPr>
          <w:rFonts w:ascii="Times New Roman" w:hAnsi="Times New Roman"/>
          <w:b/>
          <w:bCs/>
          <w:i/>
          <w:szCs w:val="24"/>
        </w:rPr>
        <w:t xml:space="preserve">Default </w:t>
      </w:r>
      <w:r w:rsidRPr="00E66B36">
        <w:rPr>
          <w:rFonts w:ascii="Times New Roman" w:hAnsi="Times New Roman"/>
          <w:b/>
          <w:bCs/>
          <w:i/>
          <w:iCs/>
          <w:szCs w:val="24"/>
        </w:rPr>
        <w:t>of Supervision or Control.</w:t>
      </w:r>
    </w:p>
    <w:p w:rsidR="00C12879" w:rsidRPr="00C12879" w:rsidRDefault="00C12879" w:rsidP="00C12879">
      <w:pPr>
        <w:autoSpaceDE w:val="0"/>
        <w:autoSpaceDN w:val="0"/>
        <w:adjustRightInd w:val="0"/>
        <w:jc w:val="both"/>
        <w:rPr>
          <w:rFonts w:ascii="Times New Roman" w:hAnsi="Times New Roman"/>
          <w:szCs w:val="24"/>
        </w:rPr>
      </w:pPr>
      <w:r w:rsidRPr="00C12879">
        <w:rPr>
          <w:rFonts w:ascii="Times New Roman" w:hAnsi="Times New Roman"/>
          <w:szCs w:val="24"/>
        </w:rPr>
        <w:t>The Governor-General of a province, the Governor of a district, the local head or a</w:t>
      </w:r>
      <w:r>
        <w:rPr>
          <w:rFonts w:ascii="Times New Roman" w:hAnsi="Times New Roman"/>
          <w:szCs w:val="24"/>
        </w:rPr>
        <w:t xml:space="preserve"> </w:t>
      </w:r>
      <w:r w:rsidRPr="00C12879">
        <w:rPr>
          <w:rFonts w:ascii="Times New Roman" w:hAnsi="Times New Roman"/>
          <w:szCs w:val="24"/>
        </w:rPr>
        <w:t>town or village or the chief of a tribe in whose jurisdiction such traffic or exploitation has been carried on, is punishable, where he has been negligent, with fine which, according to the circumstances, may be increased up to the special maximum specified above.</w:t>
      </w:r>
    </w:p>
    <w:p w:rsidR="00C12879" w:rsidRPr="00C12879" w:rsidRDefault="00C12879" w:rsidP="00C12879">
      <w:pPr>
        <w:autoSpaceDE w:val="0"/>
        <w:autoSpaceDN w:val="0"/>
        <w:adjustRightInd w:val="0"/>
        <w:jc w:val="both"/>
        <w:rPr>
          <w:rFonts w:ascii="Times New Roman" w:hAnsi="Times New Roman"/>
          <w:b/>
          <w:bCs/>
          <w:szCs w:val="24"/>
        </w:rPr>
      </w:pPr>
    </w:p>
    <w:p w:rsidR="00C12879" w:rsidRPr="00E66B36" w:rsidRDefault="00C12879" w:rsidP="00C12879">
      <w:pPr>
        <w:autoSpaceDE w:val="0"/>
        <w:autoSpaceDN w:val="0"/>
        <w:adjustRightInd w:val="0"/>
        <w:jc w:val="both"/>
        <w:rPr>
          <w:rFonts w:ascii="Times New Roman" w:hAnsi="Times New Roman"/>
          <w:b/>
          <w:bCs/>
          <w:i/>
          <w:szCs w:val="24"/>
        </w:rPr>
      </w:pPr>
      <w:r w:rsidRPr="00C12879">
        <w:rPr>
          <w:rFonts w:ascii="Times New Roman" w:hAnsi="Times New Roman"/>
          <w:b/>
          <w:bCs/>
          <w:szCs w:val="24"/>
        </w:rPr>
        <w:t xml:space="preserve">Art. 567. — </w:t>
      </w:r>
      <w:r w:rsidRPr="00E66B36">
        <w:rPr>
          <w:rFonts w:ascii="Times New Roman" w:hAnsi="Times New Roman"/>
          <w:b/>
          <w:bCs/>
          <w:i/>
          <w:szCs w:val="24"/>
        </w:rPr>
        <w:t>Slave Trading: Bands or Associations.</w:t>
      </w:r>
    </w:p>
    <w:p w:rsidR="00C12879" w:rsidRPr="00C12879" w:rsidRDefault="00C12879" w:rsidP="00C12879">
      <w:pPr>
        <w:autoSpaceDE w:val="0"/>
        <w:autoSpaceDN w:val="0"/>
        <w:adjustRightInd w:val="0"/>
        <w:jc w:val="both"/>
        <w:rPr>
          <w:rFonts w:ascii="Times New Roman" w:hAnsi="Times New Roman"/>
          <w:szCs w:val="24"/>
        </w:rPr>
      </w:pPr>
      <w:r w:rsidRPr="00C12879">
        <w:rPr>
          <w:rFonts w:ascii="Times New Roman" w:hAnsi="Times New Roman"/>
          <w:szCs w:val="24"/>
        </w:rPr>
        <w:t>Where the injury to liberty, whether by intimidation, trickery, coercion, abduction,</w:t>
      </w:r>
      <w:r>
        <w:rPr>
          <w:rFonts w:ascii="Times New Roman" w:hAnsi="Times New Roman"/>
          <w:szCs w:val="24"/>
        </w:rPr>
        <w:t xml:space="preserve"> </w:t>
      </w:r>
      <w:r w:rsidRPr="00C12879">
        <w:rPr>
          <w:rFonts w:ascii="Times New Roman" w:hAnsi="Times New Roman"/>
          <w:szCs w:val="24"/>
        </w:rPr>
        <w:t>illegal restraint, enslavement, traffic or exploitation in one of the above forms, is</w:t>
      </w:r>
      <w:r>
        <w:rPr>
          <w:rFonts w:ascii="Times New Roman" w:hAnsi="Times New Roman"/>
          <w:szCs w:val="24"/>
        </w:rPr>
        <w:t xml:space="preserve"> </w:t>
      </w:r>
      <w:r w:rsidRPr="00C12879">
        <w:rPr>
          <w:rFonts w:ascii="Times New Roman" w:hAnsi="Times New Roman"/>
          <w:szCs w:val="24"/>
        </w:rPr>
        <w:t>the work of an association or band formed to engage in, or engaging in, the slave</w:t>
      </w:r>
      <w:r>
        <w:rPr>
          <w:rFonts w:ascii="Times New Roman" w:hAnsi="Times New Roman"/>
          <w:szCs w:val="24"/>
        </w:rPr>
        <w:t xml:space="preserve"> </w:t>
      </w:r>
      <w:r w:rsidRPr="00C12879">
        <w:rPr>
          <w:rFonts w:ascii="Times New Roman" w:hAnsi="Times New Roman"/>
          <w:szCs w:val="24"/>
        </w:rPr>
        <w:t>trade, no matter in what form, such band or association shall be punishable with</w:t>
      </w:r>
      <w:r>
        <w:rPr>
          <w:rFonts w:ascii="Times New Roman" w:hAnsi="Times New Roman"/>
          <w:szCs w:val="24"/>
        </w:rPr>
        <w:t xml:space="preserve"> </w:t>
      </w:r>
      <w:r w:rsidRPr="00C12879">
        <w:rPr>
          <w:rFonts w:ascii="Times New Roman" w:hAnsi="Times New Roman"/>
          <w:szCs w:val="24"/>
        </w:rPr>
        <w:t>a tine not exceeding fifty thousand dollars and its dissolution shall be ordered.</w:t>
      </w:r>
    </w:p>
    <w:p w:rsidR="00C12879" w:rsidRPr="00C12879" w:rsidRDefault="00C12879" w:rsidP="00C12879">
      <w:pPr>
        <w:autoSpaceDE w:val="0"/>
        <w:autoSpaceDN w:val="0"/>
        <w:adjustRightInd w:val="0"/>
        <w:jc w:val="both"/>
        <w:rPr>
          <w:rFonts w:ascii="Times New Roman" w:hAnsi="Times New Roman"/>
          <w:szCs w:val="24"/>
        </w:rPr>
      </w:pPr>
      <w:r w:rsidRPr="00C12879">
        <w:rPr>
          <w:rFonts w:ascii="Times New Roman" w:hAnsi="Times New Roman"/>
          <w:szCs w:val="24"/>
        </w:rPr>
        <w:t>This penalty is without prejudice, to the punishment applicable to the offender or</w:t>
      </w:r>
      <w:r>
        <w:rPr>
          <w:rFonts w:ascii="Times New Roman" w:hAnsi="Times New Roman"/>
          <w:szCs w:val="24"/>
        </w:rPr>
        <w:t xml:space="preserve"> </w:t>
      </w:r>
      <w:r w:rsidRPr="00C12879">
        <w:rPr>
          <w:rFonts w:ascii="Times New Roman" w:hAnsi="Times New Roman"/>
          <w:szCs w:val="24"/>
        </w:rPr>
        <w:t>offenders on the count of their personal criminal guilt.</w:t>
      </w:r>
    </w:p>
    <w:p w:rsidR="00C12879" w:rsidRPr="00C12879" w:rsidRDefault="00C12879" w:rsidP="00C12879">
      <w:pPr>
        <w:jc w:val="both"/>
        <w:rPr>
          <w:rFonts w:ascii="Times New Roman" w:hAnsi="Times New Roman"/>
          <w:szCs w:val="24"/>
        </w:rPr>
      </w:pPr>
    </w:p>
    <w:p w:rsidR="00C12879" w:rsidRPr="00C12879" w:rsidRDefault="00C12879" w:rsidP="00C12879">
      <w:pPr>
        <w:widowControl/>
        <w:autoSpaceDE w:val="0"/>
        <w:autoSpaceDN w:val="0"/>
        <w:adjustRightInd w:val="0"/>
        <w:jc w:val="both"/>
        <w:rPr>
          <w:rFonts w:ascii="Times New Roman" w:eastAsia="Calibri" w:hAnsi="Times New Roman"/>
          <w:b/>
          <w:bCs/>
          <w:i/>
          <w:iCs/>
          <w:snapToGrid/>
          <w:szCs w:val="24"/>
        </w:rPr>
      </w:pPr>
      <w:r w:rsidRPr="00C12879">
        <w:rPr>
          <w:rFonts w:ascii="Times New Roman" w:eastAsia="Calibri" w:hAnsi="Times New Roman"/>
          <w:b/>
          <w:bCs/>
          <w:snapToGrid/>
          <w:szCs w:val="24"/>
        </w:rPr>
        <w:t xml:space="preserve">Art. 605. — </w:t>
      </w:r>
      <w:r w:rsidRPr="00C12879">
        <w:rPr>
          <w:rFonts w:ascii="Times New Roman" w:eastAsia="Calibri" w:hAnsi="Times New Roman"/>
          <w:b/>
          <w:bCs/>
          <w:i/>
          <w:iCs/>
          <w:snapToGrid/>
          <w:szCs w:val="24"/>
        </w:rPr>
        <w:t>Traffic in Women, Infants, and Young Persons.</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Whosoever, for gain, or to gratify the passions of another: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(a) traffics in women or infants and young persons, whether by seducing them,</w:t>
      </w:r>
      <w:r>
        <w:rPr>
          <w:rFonts w:ascii="Times New Roman" w:eastAsia="Calibri" w:hAnsi="Times New Roman"/>
          <w:snapToGrid/>
          <w:szCs w:val="24"/>
        </w:rPr>
        <w:t xml:space="preserve"> </w:t>
      </w:r>
      <w:r w:rsidRPr="00C12879">
        <w:rPr>
          <w:rFonts w:ascii="Times New Roman" w:eastAsia="Calibri" w:hAnsi="Times New Roman"/>
          <w:snapToGrid/>
          <w:szCs w:val="24"/>
        </w:rPr>
        <w:t>by enticing them, or by procuring them or otherwise inducing them to engage in</w:t>
      </w:r>
      <w:r>
        <w:rPr>
          <w:rFonts w:ascii="Times New Roman" w:eastAsia="Calibri" w:hAnsi="Times New Roman"/>
          <w:snapToGrid/>
          <w:szCs w:val="24"/>
        </w:rPr>
        <w:t xml:space="preserve"> </w:t>
      </w:r>
      <w:r w:rsidRPr="00C12879">
        <w:rPr>
          <w:rFonts w:ascii="Times New Roman" w:eastAsia="Calibri" w:hAnsi="Times New Roman"/>
          <w:snapToGrid/>
          <w:szCs w:val="24"/>
        </w:rPr>
        <w:t>prostitution, even with their consent; or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 xml:space="preserve">(b) </w:t>
      </w:r>
      <w:proofErr w:type="gramStart"/>
      <w:r w:rsidRPr="00C12879">
        <w:rPr>
          <w:rFonts w:ascii="Times New Roman" w:eastAsia="Calibri" w:hAnsi="Times New Roman"/>
          <w:snapToGrid/>
          <w:szCs w:val="24"/>
        </w:rPr>
        <w:t>keeps</w:t>
      </w:r>
      <w:proofErr w:type="gramEnd"/>
      <w:r w:rsidRPr="00C12879">
        <w:rPr>
          <w:rFonts w:ascii="Times New Roman" w:eastAsia="Calibri" w:hAnsi="Times New Roman"/>
          <w:snapToGrid/>
          <w:szCs w:val="24"/>
        </w:rPr>
        <w:t xml:space="preserve"> such a person in a disorderly house or to let her out to prostitution,</w:t>
      </w:r>
      <w:r>
        <w:rPr>
          <w:rFonts w:ascii="Times New Roman" w:eastAsia="Calibri" w:hAnsi="Times New Roman"/>
          <w:snapToGrid/>
          <w:szCs w:val="24"/>
        </w:rPr>
        <w:t xml:space="preserve"> </w:t>
      </w:r>
      <w:r w:rsidRPr="00C12879">
        <w:rPr>
          <w:rFonts w:ascii="Times New Roman" w:eastAsia="Calibri" w:hAnsi="Times New Roman"/>
          <w:snapToGrid/>
          <w:szCs w:val="24"/>
        </w:rPr>
        <w:t>is punishable with rigorous imprisonment not exceeding five years and a fine</w:t>
      </w:r>
      <w:r>
        <w:rPr>
          <w:rFonts w:ascii="Times New Roman" w:eastAsia="Calibri" w:hAnsi="Times New Roman"/>
          <w:snapToGrid/>
          <w:szCs w:val="24"/>
        </w:rPr>
        <w:t xml:space="preserve"> </w:t>
      </w:r>
      <w:r w:rsidRPr="00C12879">
        <w:rPr>
          <w:rFonts w:ascii="Times New Roman" w:eastAsia="Calibri" w:hAnsi="Times New Roman"/>
          <w:snapToGrid/>
          <w:szCs w:val="24"/>
        </w:rPr>
        <w:t xml:space="preserve">not exceeding ten thousand dollars, </w:t>
      </w:r>
      <w:r w:rsidRPr="00C12879">
        <w:rPr>
          <w:rFonts w:ascii="Times New Roman" w:eastAsia="Calibri" w:hAnsi="Times New Roman"/>
          <w:snapToGrid/>
          <w:szCs w:val="24"/>
        </w:rPr>
        <w:lastRenderedPageBreak/>
        <w:t>subject to the application of more severe</w:t>
      </w:r>
      <w:r>
        <w:rPr>
          <w:rFonts w:ascii="Times New Roman" w:eastAsia="Calibri" w:hAnsi="Times New Roman"/>
          <w:snapToGrid/>
          <w:szCs w:val="24"/>
        </w:rPr>
        <w:t xml:space="preserve"> </w:t>
      </w:r>
      <w:r w:rsidRPr="00C12879">
        <w:rPr>
          <w:rFonts w:ascii="Times New Roman" w:eastAsia="Calibri" w:hAnsi="Times New Roman"/>
          <w:snapToGrid/>
          <w:szCs w:val="24"/>
        </w:rPr>
        <w:t>provisions, especially where there is concurrent illegal restraint.</w:t>
      </w:r>
    </w:p>
    <w:p w:rsidR="00C12879" w:rsidRPr="00C12879" w:rsidRDefault="00C12879" w:rsidP="00C12879">
      <w:pPr>
        <w:widowControl/>
        <w:autoSpaceDE w:val="0"/>
        <w:autoSpaceDN w:val="0"/>
        <w:adjustRightInd w:val="0"/>
        <w:jc w:val="both"/>
        <w:rPr>
          <w:rFonts w:ascii="Times New Roman" w:eastAsia="Calibri" w:hAnsi="Times New Roman"/>
          <w:b/>
          <w:bCs/>
          <w:snapToGrid/>
          <w:szCs w:val="24"/>
        </w:rPr>
      </w:pPr>
    </w:p>
    <w:p w:rsidR="00C12879" w:rsidRPr="00C12879" w:rsidRDefault="00C12879" w:rsidP="00C12879">
      <w:pPr>
        <w:widowControl/>
        <w:autoSpaceDE w:val="0"/>
        <w:autoSpaceDN w:val="0"/>
        <w:adjustRightInd w:val="0"/>
        <w:jc w:val="both"/>
        <w:rPr>
          <w:rFonts w:ascii="Times New Roman" w:eastAsia="Calibri" w:hAnsi="Times New Roman"/>
          <w:b/>
          <w:bCs/>
          <w:i/>
          <w:iCs/>
          <w:snapToGrid/>
          <w:szCs w:val="24"/>
        </w:rPr>
      </w:pPr>
      <w:r w:rsidRPr="00C12879">
        <w:rPr>
          <w:rFonts w:ascii="Times New Roman" w:eastAsia="Calibri" w:hAnsi="Times New Roman"/>
          <w:b/>
          <w:bCs/>
          <w:snapToGrid/>
          <w:szCs w:val="24"/>
        </w:rPr>
        <w:t xml:space="preserve">Art. 606. — </w:t>
      </w:r>
      <w:r w:rsidRPr="00C12879">
        <w:rPr>
          <w:rFonts w:ascii="Times New Roman" w:eastAsia="Calibri" w:hAnsi="Times New Roman"/>
          <w:b/>
          <w:bCs/>
          <w:i/>
          <w:iCs/>
          <w:snapToGrid/>
          <w:szCs w:val="24"/>
        </w:rPr>
        <w:t>Aggravation to the Offence.</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In cases of professional procuring or traffic in persons, rigorous imprisonment</w:t>
      </w:r>
      <w:r>
        <w:rPr>
          <w:rFonts w:ascii="Times New Roman" w:eastAsia="Calibri" w:hAnsi="Times New Roman"/>
          <w:snapToGrid/>
          <w:szCs w:val="24"/>
        </w:rPr>
        <w:t xml:space="preserve"> </w:t>
      </w:r>
      <w:r w:rsidRPr="00C12879">
        <w:rPr>
          <w:rFonts w:ascii="Times New Roman" w:eastAsia="Calibri" w:hAnsi="Times New Roman"/>
          <w:snapToGrid/>
          <w:szCs w:val="24"/>
        </w:rPr>
        <w:t>shall be from three to ten years, and the fine shall not exceed twenty thousand</w:t>
      </w:r>
      <w:r>
        <w:rPr>
          <w:rFonts w:ascii="Times New Roman" w:eastAsia="Calibri" w:hAnsi="Times New Roman"/>
          <w:snapToGrid/>
          <w:szCs w:val="24"/>
        </w:rPr>
        <w:t xml:space="preserve"> </w:t>
      </w:r>
      <w:r w:rsidRPr="00C12879">
        <w:rPr>
          <w:rFonts w:ascii="Times New Roman" w:eastAsia="Calibri" w:hAnsi="Times New Roman"/>
          <w:snapToGrid/>
          <w:szCs w:val="24"/>
        </w:rPr>
        <w:t>dollars:</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 xml:space="preserve">(a) </w:t>
      </w:r>
      <w:proofErr w:type="gramStart"/>
      <w:r>
        <w:rPr>
          <w:rFonts w:ascii="Times New Roman" w:eastAsia="Calibri" w:hAnsi="Times New Roman"/>
          <w:snapToGrid/>
          <w:szCs w:val="24"/>
        </w:rPr>
        <w:t>w</w:t>
      </w:r>
      <w:r w:rsidRPr="00C12879">
        <w:rPr>
          <w:rFonts w:ascii="Times New Roman" w:eastAsia="Calibri" w:hAnsi="Times New Roman"/>
          <w:snapToGrid/>
          <w:szCs w:val="24"/>
        </w:rPr>
        <w:t>here</w:t>
      </w:r>
      <w:proofErr w:type="gramEnd"/>
      <w:r w:rsidRPr="00C12879">
        <w:rPr>
          <w:rFonts w:ascii="Times New Roman" w:eastAsia="Calibri" w:hAnsi="Times New Roman"/>
          <w:snapToGrid/>
          <w:szCs w:val="24"/>
        </w:rPr>
        <w:t xml:space="preserve"> the victim is under fifteen years of age; or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(b) where the victim is the wife or a descendant of the offender, his adopted child</w:t>
      </w:r>
      <w:r>
        <w:rPr>
          <w:rFonts w:ascii="Times New Roman" w:eastAsia="Calibri" w:hAnsi="Times New Roman"/>
          <w:snapToGrid/>
          <w:szCs w:val="24"/>
        </w:rPr>
        <w:t xml:space="preserve"> </w:t>
      </w:r>
      <w:r w:rsidRPr="00C12879">
        <w:rPr>
          <w:rFonts w:ascii="Times New Roman" w:eastAsia="Calibri" w:hAnsi="Times New Roman"/>
          <w:snapToGrid/>
          <w:szCs w:val="24"/>
        </w:rPr>
        <w:t>or the child of his spouse, his brother or his sister, or his ward, of where the</w:t>
      </w:r>
      <w:r>
        <w:rPr>
          <w:rFonts w:ascii="Times New Roman" w:eastAsia="Calibri" w:hAnsi="Times New Roman"/>
          <w:snapToGrid/>
          <w:szCs w:val="24"/>
        </w:rPr>
        <w:t xml:space="preserve"> </w:t>
      </w:r>
      <w:r w:rsidRPr="00C12879">
        <w:rPr>
          <w:rFonts w:ascii="Times New Roman" w:eastAsia="Calibri" w:hAnsi="Times New Roman"/>
          <w:snapToGrid/>
          <w:szCs w:val="24"/>
        </w:rPr>
        <w:t>victim has been entrusted, on any grounds whatsoever, to his custody or care;</w:t>
      </w:r>
      <w:r>
        <w:rPr>
          <w:rFonts w:ascii="Times New Roman" w:eastAsia="Calibri" w:hAnsi="Times New Roman"/>
          <w:snapToGrid/>
          <w:szCs w:val="24"/>
        </w:rPr>
        <w:t xml:space="preserve"> </w:t>
      </w:r>
      <w:r w:rsidRPr="00C12879">
        <w:rPr>
          <w:rFonts w:ascii="Times New Roman" w:eastAsia="Calibri" w:hAnsi="Times New Roman"/>
          <w:snapToGrid/>
          <w:szCs w:val="24"/>
        </w:rPr>
        <w:t>or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 xml:space="preserve">(c) </w:t>
      </w:r>
      <w:proofErr w:type="gramStart"/>
      <w:r w:rsidRPr="00C12879">
        <w:rPr>
          <w:rFonts w:ascii="Times New Roman" w:eastAsia="Calibri" w:hAnsi="Times New Roman"/>
          <w:snapToGrid/>
          <w:szCs w:val="24"/>
        </w:rPr>
        <w:t>where</w:t>
      </w:r>
      <w:proofErr w:type="gramEnd"/>
      <w:r w:rsidRPr="00C12879">
        <w:rPr>
          <w:rFonts w:ascii="Times New Roman" w:eastAsia="Calibri" w:hAnsi="Times New Roman"/>
          <w:snapToGrid/>
          <w:szCs w:val="24"/>
        </w:rPr>
        <w:t xml:space="preserve"> the offender has taken unfair advantage of the physical or Mental</w:t>
      </w:r>
      <w:r>
        <w:rPr>
          <w:rFonts w:ascii="Times New Roman" w:eastAsia="Calibri" w:hAnsi="Times New Roman"/>
          <w:snapToGrid/>
          <w:szCs w:val="24"/>
        </w:rPr>
        <w:t xml:space="preserve"> </w:t>
      </w:r>
      <w:r w:rsidRPr="00C12879">
        <w:rPr>
          <w:rFonts w:ascii="Times New Roman" w:eastAsia="Calibri" w:hAnsi="Times New Roman"/>
          <w:snapToGrid/>
          <w:szCs w:val="24"/>
        </w:rPr>
        <w:t>distress of his victim, or of his position as protector, employer, teacher,</w:t>
      </w:r>
      <w:r>
        <w:rPr>
          <w:rFonts w:ascii="Times New Roman" w:eastAsia="Calibri" w:hAnsi="Times New Roman"/>
          <w:snapToGrid/>
          <w:szCs w:val="24"/>
        </w:rPr>
        <w:t xml:space="preserve"> </w:t>
      </w:r>
      <w:r w:rsidRPr="00C12879">
        <w:rPr>
          <w:rFonts w:ascii="Times New Roman" w:eastAsia="Calibri" w:hAnsi="Times New Roman"/>
          <w:snapToGrid/>
          <w:szCs w:val="24"/>
        </w:rPr>
        <w:t>landlord or creditor, or of any other like situation; or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 xml:space="preserve">(d) </w:t>
      </w:r>
      <w:proofErr w:type="gramStart"/>
      <w:r w:rsidRPr="00C12879">
        <w:rPr>
          <w:rFonts w:ascii="Times New Roman" w:eastAsia="Calibri" w:hAnsi="Times New Roman"/>
          <w:snapToGrid/>
          <w:szCs w:val="24"/>
        </w:rPr>
        <w:t>where</w:t>
      </w:r>
      <w:proofErr w:type="gramEnd"/>
      <w:r w:rsidRPr="00C12879">
        <w:rPr>
          <w:rFonts w:ascii="Times New Roman" w:eastAsia="Calibri" w:hAnsi="Times New Roman"/>
          <w:snapToGrid/>
          <w:szCs w:val="24"/>
        </w:rPr>
        <w:t xml:space="preserve"> the offender has made use of trickery, fraud, violence, intimidation or</w:t>
      </w:r>
      <w:r>
        <w:rPr>
          <w:rFonts w:ascii="Times New Roman" w:eastAsia="Calibri" w:hAnsi="Times New Roman"/>
          <w:snapToGrid/>
          <w:szCs w:val="24"/>
        </w:rPr>
        <w:t xml:space="preserve"> </w:t>
      </w:r>
      <w:r w:rsidRPr="00C12879">
        <w:rPr>
          <w:rFonts w:ascii="Times New Roman" w:eastAsia="Calibri" w:hAnsi="Times New Roman"/>
          <w:snapToGrid/>
          <w:szCs w:val="24"/>
        </w:rPr>
        <w:t>coercion, or where he has misused his authority over the victim; or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 xml:space="preserve">(e) </w:t>
      </w:r>
      <w:proofErr w:type="gramStart"/>
      <w:r w:rsidRPr="00C12879">
        <w:rPr>
          <w:rFonts w:ascii="Times New Roman" w:eastAsia="Calibri" w:hAnsi="Times New Roman"/>
          <w:snapToGrid/>
          <w:szCs w:val="24"/>
        </w:rPr>
        <w:t>where</w:t>
      </w:r>
      <w:proofErr w:type="gramEnd"/>
      <w:r w:rsidRPr="00C12879">
        <w:rPr>
          <w:rFonts w:ascii="Times New Roman" w:eastAsia="Calibri" w:hAnsi="Times New Roman"/>
          <w:snapToGrid/>
          <w:szCs w:val="24"/>
        </w:rPr>
        <w:t xml:space="preserve"> the victim is intended for a professional procurer, or has been taken</w:t>
      </w:r>
      <w:r>
        <w:rPr>
          <w:rFonts w:ascii="Times New Roman" w:eastAsia="Calibri" w:hAnsi="Times New Roman"/>
          <w:snapToGrid/>
          <w:szCs w:val="24"/>
        </w:rPr>
        <w:t xml:space="preserve"> </w:t>
      </w:r>
      <w:r w:rsidRPr="00C12879">
        <w:rPr>
          <w:rFonts w:ascii="Times New Roman" w:eastAsia="Calibri" w:hAnsi="Times New Roman"/>
          <w:snapToGrid/>
          <w:szCs w:val="24"/>
        </w:rPr>
        <w:t>abroad or where the victim's whereabouts or place of abode call not be</w:t>
      </w:r>
      <w:r>
        <w:rPr>
          <w:rFonts w:ascii="Times New Roman" w:eastAsia="Calibri" w:hAnsi="Times New Roman"/>
          <w:snapToGrid/>
          <w:szCs w:val="24"/>
        </w:rPr>
        <w:t xml:space="preserve"> </w:t>
      </w:r>
      <w:r w:rsidRPr="00C12879">
        <w:rPr>
          <w:rFonts w:ascii="Times New Roman" w:eastAsia="Calibri" w:hAnsi="Times New Roman"/>
          <w:snapToGrid/>
          <w:szCs w:val="24"/>
        </w:rPr>
        <w:t>established; or</w:t>
      </w:r>
    </w:p>
    <w:p w:rsidR="00C12879" w:rsidRPr="00C12879" w:rsidRDefault="00C12879" w:rsidP="00C12879">
      <w:pPr>
        <w:widowControl/>
        <w:autoSpaceDE w:val="0"/>
        <w:autoSpaceDN w:val="0"/>
        <w:adjustRightInd w:val="0"/>
        <w:jc w:val="both"/>
        <w:rPr>
          <w:rFonts w:ascii="Times New Roman" w:eastAsia="Calibri" w:hAnsi="Times New Roman"/>
          <w:snapToGrid/>
          <w:szCs w:val="24"/>
        </w:rPr>
      </w:pPr>
      <w:r w:rsidRPr="00C12879">
        <w:rPr>
          <w:rFonts w:ascii="Times New Roman" w:eastAsia="Calibri" w:hAnsi="Times New Roman"/>
          <w:snapToGrid/>
          <w:szCs w:val="24"/>
        </w:rPr>
        <w:t xml:space="preserve">(f) </w:t>
      </w:r>
      <w:proofErr w:type="gramStart"/>
      <w:r w:rsidRPr="00C12879">
        <w:rPr>
          <w:rFonts w:ascii="Times New Roman" w:eastAsia="Calibri" w:hAnsi="Times New Roman"/>
          <w:snapToGrid/>
          <w:szCs w:val="24"/>
        </w:rPr>
        <w:t>where</w:t>
      </w:r>
      <w:proofErr w:type="gramEnd"/>
      <w:r w:rsidRPr="00C12879">
        <w:rPr>
          <w:rFonts w:ascii="Times New Roman" w:eastAsia="Calibri" w:hAnsi="Times New Roman"/>
          <w:snapToGrid/>
          <w:szCs w:val="24"/>
        </w:rPr>
        <w:t xml:space="preserve"> the victim has been driven to suicide by shame, distress or despair.</w:t>
      </w:r>
    </w:p>
    <w:p w:rsidR="00C12879" w:rsidRPr="00C12879" w:rsidRDefault="00C12879" w:rsidP="00C12879">
      <w:pPr>
        <w:widowControl/>
        <w:autoSpaceDE w:val="0"/>
        <w:autoSpaceDN w:val="0"/>
        <w:adjustRightInd w:val="0"/>
        <w:jc w:val="both"/>
        <w:rPr>
          <w:rFonts w:ascii="Times New Roman" w:eastAsia="Calibri" w:hAnsi="Times New Roman"/>
          <w:b/>
          <w:bCs/>
          <w:snapToGrid/>
          <w:szCs w:val="24"/>
        </w:rPr>
      </w:pPr>
    </w:p>
    <w:p w:rsidR="00C12879" w:rsidRPr="00C12879" w:rsidRDefault="00C12879" w:rsidP="00C12879">
      <w:pPr>
        <w:widowControl/>
        <w:autoSpaceDE w:val="0"/>
        <w:autoSpaceDN w:val="0"/>
        <w:adjustRightInd w:val="0"/>
        <w:jc w:val="both"/>
        <w:rPr>
          <w:rFonts w:ascii="Times New Roman" w:eastAsia="Calibri" w:hAnsi="Times New Roman"/>
          <w:b/>
          <w:bCs/>
          <w:i/>
          <w:iCs/>
          <w:snapToGrid/>
          <w:szCs w:val="24"/>
        </w:rPr>
      </w:pPr>
      <w:r w:rsidRPr="00C12879">
        <w:rPr>
          <w:rFonts w:ascii="Times New Roman" w:eastAsia="Calibri" w:hAnsi="Times New Roman"/>
          <w:b/>
          <w:bCs/>
          <w:snapToGrid/>
          <w:szCs w:val="24"/>
        </w:rPr>
        <w:t xml:space="preserve">Art. 607. — </w:t>
      </w:r>
      <w:r w:rsidRPr="00C12879">
        <w:rPr>
          <w:rFonts w:ascii="Times New Roman" w:eastAsia="Calibri" w:hAnsi="Times New Roman"/>
          <w:b/>
          <w:bCs/>
          <w:i/>
          <w:iCs/>
          <w:snapToGrid/>
          <w:szCs w:val="24"/>
        </w:rPr>
        <w:t>Organization of Traffic in Persons.</w:t>
      </w:r>
    </w:p>
    <w:p w:rsidR="00C12879" w:rsidRPr="00C12879" w:rsidRDefault="00C12879" w:rsidP="00C12879">
      <w:pPr>
        <w:widowControl/>
        <w:autoSpaceDE w:val="0"/>
        <w:autoSpaceDN w:val="0"/>
        <w:adjustRightInd w:val="0"/>
        <w:jc w:val="both"/>
        <w:rPr>
          <w:rFonts w:ascii="Times New Roman" w:hAnsi="Times New Roman"/>
          <w:szCs w:val="24"/>
        </w:rPr>
      </w:pPr>
      <w:r w:rsidRPr="00C12879">
        <w:rPr>
          <w:rFonts w:ascii="Times New Roman" w:eastAsia="Calibri" w:hAnsi="Times New Roman"/>
          <w:snapToGrid/>
          <w:szCs w:val="24"/>
        </w:rPr>
        <w:t>Whosoever makes arrangements or provisions of any kind for the traffic in women</w:t>
      </w:r>
      <w:r>
        <w:rPr>
          <w:rFonts w:ascii="Times New Roman" w:eastAsia="Calibri" w:hAnsi="Times New Roman"/>
          <w:snapToGrid/>
          <w:szCs w:val="24"/>
        </w:rPr>
        <w:t xml:space="preserve"> </w:t>
      </w:r>
      <w:r w:rsidRPr="00C12879">
        <w:rPr>
          <w:rFonts w:ascii="Times New Roman" w:eastAsia="Calibri" w:hAnsi="Times New Roman"/>
          <w:snapToGrid/>
          <w:szCs w:val="24"/>
        </w:rPr>
        <w:t>or infants and young persons, is punishable with simple imprisonment or, according to the circumstances of the case, especially where a professional procurer is involved or where the arrangements are fully made and intended to apply to many victims, with rigorous imprisonment not exceeding three years, and a fine which shall be for not less</w:t>
      </w:r>
      <w:r>
        <w:rPr>
          <w:rFonts w:ascii="Times New Roman" w:eastAsia="Calibri" w:hAnsi="Times New Roman"/>
          <w:snapToGrid/>
          <w:szCs w:val="24"/>
        </w:rPr>
        <w:t xml:space="preserve"> </w:t>
      </w:r>
      <w:r w:rsidRPr="00C12879">
        <w:rPr>
          <w:rFonts w:ascii="Times New Roman" w:eastAsia="Calibri" w:hAnsi="Times New Roman"/>
          <w:snapToGrid/>
          <w:szCs w:val="24"/>
        </w:rPr>
        <w:t>than five hundred dollars in grave cases.</w:t>
      </w:r>
    </w:p>
    <w:p w:rsidR="00B64F34" w:rsidRDefault="00B64F34" w:rsidP="00C12879">
      <w:pPr>
        <w:jc w:val="both"/>
        <w:rPr>
          <w:rFonts w:ascii="Times New Roman" w:hAnsi="Times New Roman"/>
          <w:szCs w:val="24"/>
        </w:rPr>
      </w:pPr>
    </w:p>
    <w:p w:rsidR="0067263F" w:rsidRDefault="0067263F" w:rsidP="00C12879">
      <w:pPr>
        <w:jc w:val="both"/>
        <w:rPr>
          <w:rFonts w:ascii="Times New Roman" w:hAnsi="Times New Roman"/>
          <w:szCs w:val="24"/>
        </w:rPr>
      </w:pPr>
    </w:p>
    <w:p w:rsidR="0067263F" w:rsidRDefault="0067263F" w:rsidP="00C12879">
      <w:pPr>
        <w:jc w:val="both"/>
        <w:rPr>
          <w:rFonts w:ascii="Times New Roman" w:hAnsi="Times New Roman"/>
          <w:szCs w:val="24"/>
        </w:rPr>
      </w:pPr>
    </w:p>
    <w:p w:rsidR="0067263F" w:rsidRPr="005E3DC4" w:rsidRDefault="0067263F" w:rsidP="0067263F">
      <w:pPr>
        <w:autoSpaceDE w:val="0"/>
        <w:autoSpaceDN w:val="0"/>
        <w:adjustRightInd w:val="0"/>
        <w:jc w:val="center"/>
        <w:rPr>
          <w:rFonts w:ascii="Times New Roman" w:hAnsi="Times New Roman"/>
          <w:b/>
          <w:bCs/>
          <w:szCs w:val="24"/>
        </w:rPr>
      </w:pPr>
      <w:r w:rsidRPr="005E3DC4">
        <w:rPr>
          <w:rFonts w:ascii="Times New Roman" w:hAnsi="Times New Roman"/>
          <w:b/>
          <w:bCs/>
          <w:szCs w:val="24"/>
        </w:rPr>
        <w:t>Proclamation No. 118/2001</w:t>
      </w:r>
    </w:p>
    <w:p w:rsidR="0067263F" w:rsidRPr="005E3DC4" w:rsidRDefault="0067263F" w:rsidP="0067263F">
      <w:pPr>
        <w:autoSpaceDE w:val="0"/>
        <w:autoSpaceDN w:val="0"/>
        <w:adjustRightInd w:val="0"/>
        <w:jc w:val="center"/>
        <w:rPr>
          <w:rFonts w:ascii="Times New Roman" w:hAnsi="Times New Roman"/>
          <w:b/>
          <w:bCs/>
          <w:szCs w:val="24"/>
        </w:rPr>
      </w:pPr>
      <w:r w:rsidRPr="005E3DC4">
        <w:rPr>
          <w:rFonts w:ascii="Times New Roman" w:hAnsi="Times New Roman"/>
          <w:b/>
          <w:bCs/>
          <w:szCs w:val="24"/>
        </w:rPr>
        <w:t xml:space="preserve">The </w:t>
      </w:r>
      <w:proofErr w:type="spellStart"/>
      <w:r w:rsidRPr="005E3DC4">
        <w:rPr>
          <w:rFonts w:ascii="Times New Roman" w:hAnsi="Times New Roman"/>
          <w:b/>
          <w:bCs/>
          <w:szCs w:val="24"/>
        </w:rPr>
        <w:t>Labour</w:t>
      </w:r>
      <w:proofErr w:type="spellEnd"/>
      <w:r w:rsidRPr="005E3DC4">
        <w:rPr>
          <w:rFonts w:ascii="Times New Roman" w:hAnsi="Times New Roman"/>
          <w:b/>
          <w:bCs/>
          <w:szCs w:val="24"/>
        </w:rPr>
        <w:t xml:space="preserve"> Proclamation of Eritrea</w:t>
      </w:r>
    </w:p>
    <w:p w:rsidR="0067263F" w:rsidRPr="005E3DC4" w:rsidRDefault="0067263F" w:rsidP="0067263F">
      <w:pPr>
        <w:autoSpaceDE w:val="0"/>
        <w:autoSpaceDN w:val="0"/>
        <w:adjustRightInd w:val="0"/>
        <w:rPr>
          <w:rFonts w:ascii="Times New Roman" w:hAnsi="Times New Roman"/>
          <w:bCs/>
          <w:szCs w:val="24"/>
        </w:rPr>
      </w:pPr>
    </w:p>
    <w:p w:rsidR="0067263F" w:rsidRPr="005E3DC4" w:rsidRDefault="0067263F" w:rsidP="0067263F">
      <w:pPr>
        <w:autoSpaceDE w:val="0"/>
        <w:autoSpaceDN w:val="0"/>
        <w:adjustRightInd w:val="0"/>
        <w:rPr>
          <w:rFonts w:ascii="Times New Roman" w:hAnsi="Times New Roman"/>
          <w:bCs/>
          <w:szCs w:val="24"/>
        </w:rPr>
      </w:pPr>
      <w:r w:rsidRPr="005E3DC4">
        <w:rPr>
          <w:rFonts w:ascii="Times New Roman" w:hAnsi="Times New Roman"/>
          <w:bCs/>
          <w:szCs w:val="24"/>
        </w:rPr>
        <w:t>Title 1</w:t>
      </w:r>
    </w:p>
    <w:p w:rsidR="0067263F" w:rsidRPr="005E3DC4" w:rsidRDefault="0067263F" w:rsidP="0067263F">
      <w:pPr>
        <w:autoSpaceDE w:val="0"/>
        <w:autoSpaceDN w:val="0"/>
        <w:adjustRightInd w:val="0"/>
        <w:rPr>
          <w:rFonts w:ascii="Times New Roman" w:hAnsi="Times New Roman"/>
          <w:bCs/>
          <w:szCs w:val="24"/>
        </w:rPr>
      </w:pPr>
      <w:r w:rsidRPr="005E3DC4">
        <w:rPr>
          <w:rFonts w:ascii="Times New Roman" w:hAnsi="Times New Roman"/>
          <w:bCs/>
          <w:szCs w:val="24"/>
        </w:rPr>
        <w:t>Preliminary</w:t>
      </w:r>
    </w:p>
    <w:p w:rsidR="0067263F" w:rsidRPr="005E3DC4" w:rsidRDefault="0067263F" w:rsidP="0067263F">
      <w:pPr>
        <w:autoSpaceDE w:val="0"/>
        <w:autoSpaceDN w:val="0"/>
        <w:adjustRightInd w:val="0"/>
        <w:rPr>
          <w:rFonts w:ascii="Times New Roman" w:hAnsi="Times New Roman"/>
          <w:bCs/>
          <w:szCs w:val="24"/>
        </w:rPr>
      </w:pPr>
    </w:p>
    <w:p w:rsidR="0067263F" w:rsidRPr="005E3DC4" w:rsidRDefault="0067263F" w:rsidP="0067263F">
      <w:pPr>
        <w:autoSpaceDE w:val="0"/>
        <w:autoSpaceDN w:val="0"/>
        <w:adjustRightInd w:val="0"/>
        <w:rPr>
          <w:rFonts w:ascii="Times New Roman" w:hAnsi="Times New Roman"/>
          <w:b/>
          <w:szCs w:val="24"/>
        </w:rPr>
      </w:pPr>
      <w:proofErr w:type="gramStart"/>
      <w:r w:rsidRPr="005E3DC4">
        <w:rPr>
          <w:rFonts w:ascii="Times New Roman" w:hAnsi="Times New Roman"/>
          <w:b/>
          <w:szCs w:val="24"/>
        </w:rPr>
        <w:t>Article 3.</w:t>
      </w:r>
      <w:proofErr w:type="gramEnd"/>
      <w:r w:rsidRPr="005E3DC4">
        <w:rPr>
          <w:rFonts w:ascii="Times New Roman" w:hAnsi="Times New Roman"/>
          <w:b/>
          <w:szCs w:val="24"/>
        </w:rPr>
        <w:t xml:space="preserve"> </w:t>
      </w:r>
      <w:r w:rsidRPr="005E3DC4">
        <w:rPr>
          <w:rFonts w:ascii="Times New Roman" w:hAnsi="Times New Roman"/>
          <w:b/>
          <w:bCs/>
          <w:szCs w:val="24"/>
        </w:rPr>
        <w:t>Interpretation</w:t>
      </w:r>
    </w:p>
    <w:p w:rsidR="0067263F" w:rsidRPr="005E3DC4" w:rsidRDefault="0067263F" w:rsidP="0067263F">
      <w:pPr>
        <w:autoSpaceDE w:val="0"/>
        <w:autoSpaceDN w:val="0"/>
        <w:adjustRightInd w:val="0"/>
        <w:rPr>
          <w:rFonts w:ascii="Times New Roman" w:hAnsi="Times New Roman"/>
          <w:szCs w:val="24"/>
        </w:rPr>
      </w:pPr>
    </w:p>
    <w:p w:rsidR="0067263F" w:rsidRPr="005E3DC4" w:rsidRDefault="0067263F" w:rsidP="0067263F">
      <w:pPr>
        <w:autoSpaceDE w:val="0"/>
        <w:autoSpaceDN w:val="0"/>
        <w:adjustRightInd w:val="0"/>
        <w:jc w:val="both"/>
        <w:rPr>
          <w:rFonts w:ascii="Times New Roman" w:hAnsi="Times New Roman"/>
          <w:szCs w:val="24"/>
        </w:rPr>
      </w:pPr>
      <w:r w:rsidRPr="005E3DC4">
        <w:rPr>
          <w:rFonts w:ascii="Times New Roman" w:hAnsi="Times New Roman"/>
          <w:szCs w:val="24"/>
        </w:rPr>
        <w:t xml:space="preserve">(17). “Forced </w:t>
      </w:r>
      <w:proofErr w:type="spellStart"/>
      <w:r w:rsidRPr="005E3DC4">
        <w:rPr>
          <w:rFonts w:ascii="Times New Roman" w:hAnsi="Times New Roman"/>
          <w:szCs w:val="24"/>
        </w:rPr>
        <w:t>Labour</w:t>
      </w:r>
      <w:proofErr w:type="spellEnd"/>
      <w:r w:rsidRPr="005E3DC4">
        <w:rPr>
          <w:rFonts w:ascii="Times New Roman" w:hAnsi="Times New Roman"/>
          <w:szCs w:val="24"/>
        </w:rPr>
        <w:t>,” means any service which a person performed involuntarily due to the coercion of another person and includes the following:</w:t>
      </w:r>
    </w:p>
    <w:p w:rsidR="0067263F" w:rsidRPr="005E3DC4" w:rsidRDefault="0067263F" w:rsidP="0067263F">
      <w:pPr>
        <w:autoSpaceDE w:val="0"/>
        <w:autoSpaceDN w:val="0"/>
        <w:adjustRightInd w:val="0"/>
        <w:ind w:left="720"/>
        <w:jc w:val="both"/>
        <w:rPr>
          <w:rFonts w:ascii="Times New Roman" w:hAnsi="Times New Roman"/>
          <w:szCs w:val="24"/>
        </w:rPr>
      </w:pPr>
      <w:proofErr w:type="gramStart"/>
      <w:r w:rsidRPr="005E3DC4">
        <w:rPr>
          <w:rFonts w:ascii="Times New Roman" w:hAnsi="Times New Roman"/>
          <w:szCs w:val="24"/>
        </w:rPr>
        <w:t>a</w:t>
      </w:r>
      <w:proofErr w:type="gramEnd"/>
      <w:r w:rsidRPr="005E3DC4">
        <w:rPr>
          <w:rFonts w:ascii="Times New Roman" w:hAnsi="Times New Roman"/>
          <w:szCs w:val="24"/>
        </w:rPr>
        <w:t>. any work performed by a young person contrary to the provisions of this proclamation; and</w:t>
      </w:r>
    </w:p>
    <w:p w:rsidR="0067263F" w:rsidRPr="005E3DC4" w:rsidRDefault="0067263F" w:rsidP="0067263F">
      <w:pPr>
        <w:autoSpaceDE w:val="0"/>
        <w:autoSpaceDN w:val="0"/>
        <w:adjustRightInd w:val="0"/>
        <w:jc w:val="both"/>
        <w:rPr>
          <w:rFonts w:ascii="Times New Roman" w:hAnsi="Times New Roman"/>
          <w:szCs w:val="24"/>
        </w:rPr>
      </w:pPr>
      <w:r w:rsidRPr="005E3DC4">
        <w:rPr>
          <w:rFonts w:ascii="Times New Roman" w:hAnsi="Times New Roman"/>
          <w:szCs w:val="24"/>
        </w:rPr>
        <w:tab/>
      </w:r>
      <w:proofErr w:type="gramStart"/>
      <w:r w:rsidRPr="005E3DC4">
        <w:rPr>
          <w:rFonts w:ascii="Times New Roman" w:hAnsi="Times New Roman"/>
          <w:szCs w:val="24"/>
        </w:rPr>
        <w:t>b</w:t>
      </w:r>
      <w:proofErr w:type="gramEnd"/>
      <w:r w:rsidRPr="005E3DC4">
        <w:rPr>
          <w:rFonts w:ascii="Times New Roman" w:hAnsi="Times New Roman"/>
          <w:szCs w:val="24"/>
        </w:rPr>
        <w:t xml:space="preserve">. any work performed involuntarily merely because of someone’s influence as a result of </w:t>
      </w:r>
      <w:r w:rsidRPr="005E3DC4">
        <w:rPr>
          <w:rFonts w:ascii="Times New Roman" w:hAnsi="Times New Roman"/>
          <w:szCs w:val="24"/>
        </w:rPr>
        <w:tab/>
        <w:t xml:space="preserve">his holding a public office or traditional status of chieftaincy. Compulsory national </w:t>
      </w:r>
      <w:r w:rsidRPr="005E3DC4">
        <w:rPr>
          <w:rFonts w:ascii="Times New Roman" w:hAnsi="Times New Roman"/>
          <w:szCs w:val="24"/>
        </w:rPr>
        <w:tab/>
        <w:t>service</w:t>
      </w:r>
      <w:proofErr w:type="gramStart"/>
      <w:r w:rsidRPr="005E3DC4">
        <w:rPr>
          <w:rFonts w:ascii="Times New Roman" w:hAnsi="Times New Roman"/>
          <w:szCs w:val="24"/>
        </w:rPr>
        <w:t>,  normal</w:t>
      </w:r>
      <w:proofErr w:type="gramEnd"/>
      <w:r w:rsidRPr="005E3DC4">
        <w:rPr>
          <w:rFonts w:ascii="Times New Roman" w:hAnsi="Times New Roman"/>
          <w:szCs w:val="24"/>
        </w:rPr>
        <w:t xml:space="preserve"> civic obligations, forced </w:t>
      </w:r>
      <w:proofErr w:type="spellStart"/>
      <w:r w:rsidRPr="005E3DC4">
        <w:rPr>
          <w:rFonts w:ascii="Times New Roman" w:hAnsi="Times New Roman"/>
          <w:szCs w:val="24"/>
        </w:rPr>
        <w:t>labour</w:t>
      </w:r>
      <w:proofErr w:type="spellEnd"/>
      <w:r w:rsidRPr="005E3DC4">
        <w:rPr>
          <w:rFonts w:ascii="Times New Roman" w:hAnsi="Times New Roman"/>
          <w:szCs w:val="24"/>
        </w:rPr>
        <w:t xml:space="preserve"> as a provided for in the Penal Code, </w:t>
      </w:r>
      <w:r w:rsidRPr="005E3DC4">
        <w:rPr>
          <w:rFonts w:ascii="Times New Roman" w:hAnsi="Times New Roman"/>
          <w:szCs w:val="24"/>
        </w:rPr>
        <w:tab/>
        <w:t xml:space="preserve">communal services and services rendered during emergency may not, however, be </w:t>
      </w:r>
      <w:r w:rsidRPr="005E3DC4">
        <w:rPr>
          <w:rFonts w:ascii="Times New Roman" w:hAnsi="Times New Roman"/>
          <w:szCs w:val="24"/>
        </w:rPr>
        <w:tab/>
        <w:t xml:space="preserve">regarded as a forced </w:t>
      </w:r>
      <w:proofErr w:type="spellStart"/>
      <w:r w:rsidRPr="005E3DC4">
        <w:rPr>
          <w:rFonts w:ascii="Times New Roman" w:hAnsi="Times New Roman"/>
          <w:szCs w:val="24"/>
        </w:rPr>
        <w:t>labour</w:t>
      </w:r>
      <w:proofErr w:type="spellEnd"/>
      <w:r w:rsidRPr="005E3DC4">
        <w:rPr>
          <w:rFonts w:ascii="Times New Roman" w:hAnsi="Times New Roman"/>
          <w:szCs w:val="24"/>
        </w:rPr>
        <w:t>.</w:t>
      </w:r>
    </w:p>
    <w:p w:rsidR="0067263F" w:rsidRPr="005E3DC4" w:rsidRDefault="0067263F" w:rsidP="0067263F">
      <w:pPr>
        <w:jc w:val="both"/>
        <w:rPr>
          <w:rFonts w:ascii="Times New Roman" w:hAnsi="Times New Roman"/>
          <w:szCs w:val="24"/>
        </w:rPr>
      </w:pPr>
    </w:p>
    <w:p w:rsidR="0067263F" w:rsidRPr="005E3DC4" w:rsidRDefault="0067263F" w:rsidP="0067263F">
      <w:pPr>
        <w:autoSpaceDE w:val="0"/>
        <w:autoSpaceDN w:val="0"/>
        <w:adjustRightInd w:val="0"/>
        <w:rPr>
          <w:rFonts w:ascii="Times New Roman" w:hAnsi="Times New Roman"/>
          <w:bCs/>
          <w:szCs w:val="24"/>
        </w:rPr>
      </w:pPr>
      <w:r w:rsidRPr="005E3DC4">
        <w:rPr>
          <w:rFonts w:ascii="Times New Roman" w:hAnsi="Times New Roman"/>
          <w:bCs/>
          <w:szCs w:val="24"/>
        </w:rPr>
        <w:lastRenderedPageBreak/>
        <w:t>Employment Relations</w:t>
      </w:r>
    </w:p>
    <w:p w:rsidR="0067263F" w:rsidRPr="005E3DC4" w:rsidRDefault="0067263F" w:rsidP="0067263F">
      <w:pPr>
        <w:autoSpaceDE w:val="0"/>
        <w:autoSpaceDN w:val="0"/>
        <w:adjustRightInd w:val="0"/>
        <w:rPr>
          <w:rFonts w:ascii="Times New Roman" w:hAnsi="Times New Roman"/>
          <w:bCs/>
          <w:szCs w:val="24"/>
        </w:rPr>
      </w:pPr>
      <w:proofErr w:type="gramStart"/>
      <w:r w:rsidRPr="005E3DC4">
        <w:rPr>
          <w:rFonts w:ascii="Times New Roman" w:hAnsi="Times New Roman"/>
          <w:bCs/>
          <w:szCs w:val="24"/>
        </w:rPr>
        <w:t>Chapter 1.</w:t>
      </w:r>
      <w:proofErr w:type="gramEnd"/>
      <w:r w:rsidRPr="005E3DC4">
        <w:rPr>
          <w:rFonts w:ascii="Times New Roman" w:hAnsi="Times New Roman"/>
          <w:bCs/>
          <w:szCs w:val="24"/>
        </w:rPr>
        <w:t xml:space="preserve"> Contract of Employment</w:t>
      </w:r>
    </w:p>
    <w:p w:rsidR="0067263F" w:rsidRPr="005E3DC4" w:rsidRDefault="0067263F" w:rsidP="0067263F">
      <w:pPr>
        <w:autoSpaceDE w:val="0"/>
        <w:autoSpaceDN w:val="0"/>
        <w:adjustRightInd w:val="0"/>
        <w:rPr>
          <w:rFonts w:ascii="Times New Roman" w:hAnsi="Times New Roman"/>
          <w:bCs/>
          <w:szCs w:val="24"/>
        </w:rPr>
      </w:pPr>
    </w:p>
    <w:p w:rsidR="0067263F" w:rsidRPr="005E3DC4" w:rsidRDefault="0067263F" w:rsidP="0067263F">
      <w:pPr>
        <w:rPr>
          <w:rFonts w:ascii="Times New Roman" w:hAnsi="Times New Roman"/>
          <w:b/>
          <w:bCs/>
          <w:szCs w:val="24"/>
        </w:rPr>
      </w:pPr>
      <w:proofErr w:type="gramStart"/>
      <w:r w:rsidRPr="005E3DC4">
        <w:rPr>
          <w:rFonts w:ascii="Times New Roman" w:hAnsi="Times New Roman"/>
          <w:b/>
          <w:szCs w:val="24"/>
        </w:rPr>
        <w:t>Article 9.</w:t>
      </w:r>
      <w:proofErr w:type="gramEnd"/>
      <w:r w:rsidRPr="005E3DC4">
        <w:rPr>
          <w:rFonts w:ascii="Times New Roman" w:hAnsi="Times New Roman"/>
          <w:b/>
          <w:szCs w:val="24"/>
        </w:rPr>
        <w:t xml:space="preserve"> </w:t>
      </w:r>
      <w:r w:rsidRPr="005E3DC4">
        <w:rPr>
          <w:rFonts w:ascii="Times New Roman" w:hAnsi="Times New Roman"/>
          <w:b/>
          <w:bCs/>
          <w:szCs w:val="24"/>
        </w:rPr>
        <w:t>General</w:t>
      </w:r>
    </w:p>
    <w:p w:rsidR="0067263F" w:rsidRPr="00C42222" w:rsidRDefault="0067263F" w:rsidP="0067263F">
      <w:pPr>
        <w:autoSpaceDE w:val="0"/>
        <w:autoSpaceDN w:val="0"/>
        <w:adjustRightInd w:val="0"/>
        <w:rPr>
          <w:rFonts w:ascii="Times New Roman" w:hAnsi="Times New Roman"/>
          <w:szCs w:val="24"/>
        </w:rPr>
      </w:pPr>
      <w:r w:rsidRPr="005E3DC4">
        <w:rPr>
          <w:rFonts w:ascii="Times New Roman" w:hAnsi="Times New Roman"/>
          <w:szCs w:val="24"/>
        </w:rPr>
        <w:t xml:space="preserve">(6) An employer who engages in forced </w:t>
      </w:r>
      <w:proofErr w:type="spellStart"/>
      <w:r w:rsidRPr="005E3DC4">
        <w:rPr>
          <w:rFonts w:ascii="Times New Roman" w:hAnsi="Times New Roman"/>
          <w:szCs w:val="24"/>
        </w:rPr>
        <w:t>labour</w:t>
      </w:r>
      <w:proofErr w:type="spellEnd"/>
      <w:r w:rsidRPr="005E3DC4">
        <w:rPr>
          <w:rFonts w:ascii="Times New Roman" w:hAnsi="Times New Roman"/>
          <w:szCs w:val="24"/>
        </w:rPr>
        <w:t xml:space="preserve"> shall be punishable</w:t>
      </w:r>
      <w:r w:rsidRPr="00C42222">
        <w:rPr>
          <w:rFonts w:ascii="Times New Roman" w:hAnsi="Times New Roman"/>
          <w:szCs w:val="24"/>
        </w:rPr>
        <w:t xml:space="preserve"> under the Penal Code.</w:t>
      </w:r>
    </w:p>
    <w:p w:rsidR="0067263F" w:rsidRPr="00C12879" w:rsidRDefault="0067263F" w:rsidP="00C12879">
      <w:pPr>
        <w:jc w:val="both"/>
        <w:rPr>
          <w:rFonts w:ascii="Times New Roman" w:hAnsi="Times New Roman"/>
          <w:szCs w:val="24"/>
        </w:rPr>
      </w:pPr>
    </w:p>
    <w:sectPr w:rsidR="0067263F" w:rsidRPr="00C12879" w:rsidSect="00B64F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9E" w:rsidRDefault="00EF219E" w:rsidP="00C12879">
      <w:r>
        <w:separator/>
      </w:r>
    </w:p>
  </w:endnote>
  <w:endnote w:type="continuationSeparator" w:id="0">
    <w:p w:rsidR="00EF219E" w:rsidRDefault="00EF219E" w:rsidP="00C128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9E" w:rsidRDefault="00EF219E" w:rsidP="00C12879">
      <w:r>
        <w:separator/>
      </w:r>
    </w:p>
  </w:footnote>
  <w:footnote w:type="continuationSeparator" w:id="0">
    <w:p w:rsidR="00EF219E" w:rsidRDefault="00EF219E" w:rsidP="00C128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2879"/>
    <w:rsid w:val="00275569"/>
    <w:rsid w:val="003967CE"/>
    <w:rsid w:val="00473DF2"/>
    <w:rsid w:val="004E1D59"/>
    <w:rsid w:val="004E239C"/>
    <w:rsid w:val="0067263F"/>
    <w:rsid w:val="006D534F"/>
    <w:rsid w:val="00833E97"/>
    <w:rsid w:val="00874E9C"/>
    <w:rsid w:val="00A139BC"/>
    <w:rsid w:val="00B64F34"/>
    <w:rsid w:val="00BB39D7"/>
    <w:rsid w:val="00C12879"/>
    <w:rsid w:val="00D175D1"/>
    <w:rsid w:val="00D524B6"/>
    <w:rsid w:val="00E66B36"/>
    <w:rsid w:val="00E87F2F"/>
    <w:rsid w:val="00E93DC3"/>
    <w:rsid w:val="00EF219E"/>
    <w:rsid w:val="00F336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79"/>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link w:val="Heading2Char"/>
    <w:uiPriority w:val="9"/>
    <w:qFormat/>
    <w:rsid w:val="00E66B3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2879"/>
    <w:rPr>
      <w:sz w:val="20"/>
    </w:rPr>
  </w:style>
  <w:style w:type="character" w:customStyle="1" w:styleId="FootnoteTextChar">
    <w:name w:val="Footnote Text Char"/>
    <w:basedOn w:val="DefaultParagraphFont"/>
    <w:link w:val="FootnoteText"/>
    <w:uiPriority w:val="99"/>
    <w:rsid w:val="00C12879"/>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C12879"/>
    <w:rPr>
      <w:vertAlign w:val="superscript"/>
    </w:rPr>
  </w:style>
  <w:style w:type="character" w:customStyle="1" w:styleId="apple-converted-space">
    <w:name w:val="apple-converted-space"/>
    <w:basedOn w:val="DefaultParagraphFont"/>
    <w:rsid w:val="00E66B36"/>
  </w:style>
  <w:style w:type="character" w:customStyle="1" w:styleId="Heading2Char">
    <w:name w:val="Heading 2 Char"/>
    <w:basedOn w:val="DefaultParagraphFont"/>
    <w:link w:val="Heading2"/>
    <w:uiPriority w:val="9"/>
    <w:rsid w:val="00E66B3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2E7C-0236-4549-95BE-20FFC144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jbraunm1</cp:lastModifiedBy>
  <cp:revision>3</cp:revision>
  <dcterms:created xsi:type="dcterms:W3CDTF">2014-03-20T16:49:00Z</dcterms:created>
  <dcterms:modified xsi:type="dcterms:W3CDTF">2014-03-20T16:50:00Z</dcterms:modified>
</cp:coreProperties>
</file>